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809" w:rsidRDefault="00AB0522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</w:t>
      </w:r>
      <w:r w:rsidR="00F75B3A">
        <w:rPr>
          <w:rFonts w:ascii="黑体" w:eastAsia="黑体" w:hAnsi="黑体" w:cs="宋体"/>
          <w:color w:val="000000"/>
          <w:kern w:val="0"/>
          <w:sz w:val="28"/>
          <w:szCs w:val="28"/>
        </w:rPr>
        <w:t>7</w:t>
      </w: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：</w:t>
      </w:r>
    </w:p>
    <w:p w:rsidR="00351809" w:rsidRDefault="00AB0522">
      <w:pPr>
        <w:widowControl/>
        <w:spacing w:line="432" w:lineRule="atLeast"/>
        <w:jc w:val="center"/>
        <w:rPr>
          <w:rFonts w:ascii="方正小标宋简体" w:eastAsia="方正小标宋简体" w:hAnsi="方正小标宋简体" w:cs="方正小标宋简体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kern w:val="0"/>
          <w:sz w:val="40"/>
          <w:szCs w:val="40"/>
        </w:rPr>
        <w:t>2020年度农村福利院“冬暖工程”项目自评表</w:t>
      </w:r>
    </w:p>
    <w:p w:rsidR="00351809" w:rsidRDefault="00AB0522">
      <w:pPr>
        <w:widowControl/>
        <w:spacing w:line="432" w:lineRule="atLeast"/>
        <w:jc w:val="left"/>
        <w:rPr>
          <w:rFonts w:ascii="宋体" w:hAnsi="宋体" w:cs="宋体"/>
          <w:color w:val="000000"/>
          <w:kern w:val="0"/>
          <w:sz w:val="24"/>
          <w:szCs w:val="24"/>
        </w:rPr>
      </w:pPr>
      <w:r>
        <w:rPr>
          <w:rFonts w:ascii="楷体_GB2312" w:eastAsia="楷体_GB2312" w:hAnsi="宋体" w:cs="宋体" w:hint="eastAsia"/>
          <w:color w:val="000000"/>
          <w:kern w:val="0"/>
          <w:sz w:val="24"/>
          <w:szCs w:val="24"/>
        </w:rPr>
        <w:t xml:space="preserve">　　单位名称：武汉市东西湖区民政局      填报日期：2021年2月20日</w:t>
      </w:r>
    </w:p>
    <w:tbl>
      <w:tblPr>
        <w:tblW w:w="8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076"/>
        <w:gridCol w:w="1247"/>
        <w:gridCol w:w="818"/>
        <w:gridCol w:w="923"/>
        <w:gridCol w:w="394"/>
        <w:gridCol w:w="1466"/>
        <w:gridCol w:w="660"/>
        <w:gridCol w:w="659"/>
        <w:gridCol w:w="877"/>
      </w:tblGrid>
      <w:tr w:rsidR="0035180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项目名称</w:t>
            </w:r>
          </w:p>
        </w:tc>
        <w:tc>
          <w:tcPr>
            <w:tcW w:w="7044" w:type="dxa"/>
            <w:gridSpan w:val="8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2081002老年福利（2020年农村福利院“冬暖工程”建设）</w:t>
            </w:r>
          </w:p>
        </w:tc>
      </w:tr>
      <w:tr w:rsidR="0035180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主管部门</w:t>
            </w:r>
          </w:p>
        </w:tc>
        <w:tc>
          <w:tcPr>
            <w:tcW w:w="2988" w:type="dxa"/>
            <w:gridSpan w:val="3"/>
            <w:vAlign w:val="center"/>
          </w:tcPr>
          <w:p w:rsidR="00351809" w:rsidRDefault="00AB0522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区民政局</w:t>
            </w:r>
          </w:p>
        </w:tc>
        <w:tc>
          <w:tcPr>
            <w:tcW w:w="2520" w:type="dxa"/>
            <w:gridSpan w:val="3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项目实施单位</w:t>
            </w:r>
          </w:p>
        </w:tc>
        <w:tc>
          <w:tcPr>
            <w:tcW w:w="1536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民政事务科</w:t>
            </w:r>
          </w:p>
        </w:tc>
      </w:tr>
      <w:tr w:rsidR="0035180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项目类别</w:t>
            </w:r>
          </w:p>
        </w:tc>
        <w:tc>
          <w:tcPr>
            <w:tcW w:w="7044" w:type="dxa"/>
            <w:gridSpan w:val="8"/>
            <w:vAlign w:val="center"/>
          </w:tcPr>
          <w:p w:rsidR="00351809" w:rsidRDefault="00AB0522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、部门预算项目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、区直专项</w:t>
            </w:r>
            <w:r>
              <w:rPr>
                <w:rFonts w:ascii="宋体" w:hAnsi="宋体" w:cs="仿宋_GB2312"/>
                <w:kern w:val="0"/>
              </w:rPr>
              <w:t xml:space="preserve">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35180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项目属性</w:t>
            </w:r>
          </w:p>
        </w:tc>
        <w:tc>
          <w:tcPr>
            <w:tcW w:w="7044" w:type="dxa"/>
            <w:gridSpan w:val="8"/>
            <w:vAlign w:val="center"/>
          </w:tcPr>
          <w:p w:rsidR="00351809" w:rsidRDefault="00AB0522">
            <w:pPr>
              <w:widowControl/>
              <w:snapToGrid w:val="0"/>
              <w:jc w:val="left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、持续性项目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、新增性项目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</w:p>
        </w:tc>
      </w:tr>
      <w:tr w:rsidR="00351809">
        <w:trPr>
          <w:trHeight w:val="567"/>
          <w:jc w:val="center"/>
        </w:trPr>
        <w:tc>
          <w:tcPr>
            <w:tcW w:w="1904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项目类型</w:t>
            </w:r>
          </w:p>
        </w:tc>
        <w:tc>
          <w:tcPr>
            <w:tcW w:w="7044" w:type="dxa"/>
            <w:gridSpan w:val="8"/>
            <w:vAlign w:val="center"/>
          </w:tcPr>
          <w:p w:rsidR="00351809" w:rsidRDefault="00AB0522">
            <w:pPr>
              <w:widowControl/>
              <w:snapToGrid w:val="0"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/>
                <w:kern w:val="0"/>
              </w:rPr>
              <w:t>1</w:t>
            </w:r>
            <w:r>
              <w:rPr>
                <w:rFonts w:ascii="宋体" w:hAnsi="宋体" w:cs="仿宋_GB2312" w:hint="eastAsia"/>
                <w:kern w:val="0"/>
              </w:rPr>
              <w:t>、常年性项目</w:t>
            </w:r>
            <w:r>
              <w:rPr>
                <w:rFonts w:ascii="宋体" w:hAnsi="宋体" w:cs="仿宋_GB2312"/>
                <w:kern w:val="0"/>
              </w:rPr>
              <w:t xml:space="preserve">    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2</w:t>
            </w:r>
            <w:r>
              <w:rPr>
                <w:rFonts w:ascii="宋体" w:hAnsi="宋体" w:cs="仿宋_GB2312" w:hint="eastAsia"/>
                <w:kern w:val="0"/>
              </w:rPr>
              <w:t>、延续性项目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□</w:t>
            </w:r>
            <w:r>
              <w:rPr>
                <w:rFonts w:ascii="宋体" w:hAnsi="宋体" w:cs="仿宋_GB2312"/>
                <w:kern w:val="0"/>
              </w:rPr>
              <w:t xml:space="preserve">      3</w:t>
            </w:r>
            <w:r>
              <w:rPr>
                <w:rFonts w:ascii="宋体" w:hAnsi="宋体" w:cs="仿宋_GB2312" w:hint="eastAsia"/>
                <w:kern w:val="0"/>
              </w:rPr>
              <w:t>、一次性项目</w:t>
            </w:r>
            <w:r>
              <w:rPr>
                <w:rFonts w:ascii="宋体" w:hAnsi="宋体" w:cs="仿宋_GB2312"/>
                <w:kern w:val="0"/>
              </w:rPr>
              <w:t xml:space="preserve"> </w:t>
            </w:r>
            <w:r>
              <w:rPr>
                <w:rFonts w:ascii="宋体" w:hAnsi="宋体" w:cs="仿宋_GB2312" w:hint="eastAsia"/>
                <w:kern w:val="0"/>
              </w:rPr>
              <w:t>☑</w:t>
            </w:r>
          </w:p>
        </w:tc>
      </w:tr>
      <w:tr w:rsidR="00351809">
        <w:trPr>
          <w:trHeight w:val="567"/>
          <w:jc w:val="center"/>
        </w:trPr>
        <w:tc>
          <w:tcPr>
            <w:tcW w:w="1904" w:type="dxa"/>
            <w:gridSpan w:val="2"/>
            <w:vMerge w:val="restart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预算执行</w:t>
            </w:r>
          </w:p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情况（万元）</w:t>
            </w:r>
          </w:p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24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818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预算数（</w:t>
            </w:r>
            <w:r>
              <w:rPr>
                <w:rFonts w:ascii="宋体" w:hAnsi="宋体" w:cs="仿宋_GB2312"/>
                <w:kern w:val="0"/>
              </w:rPr>
              <w:t>A）</w:t>
            </w:r>
          </w:p>
        </w:tc>
        <w:tc>
          <w:tcPr>
            <w:tcW w:w="1317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执行数</w:t>
            </w:r>
            <w:r>
              <w:rPr>
                <w:rFonts w:ascii="宋体" w:hAnsi="宋体" w:cs="仿宋_GB2312"/>
                <w:kern w:val="0"/>
              </w:rPr>
              <w:t>（B）</w:t>
            </w:r>
          </w:p>
        </w:tc>
        <w:tc>
          <w:tcPr>
            <w:tcW w:w="1466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执行率</w:t>
            </w:r>
            <w:r>
              <w:rPr>
                <w:rFonts w:ascii="宋体" w:hAnsi="宋体" w:cs="仿宋_GB2312"/>
                <w:kern w:val="0"/>
              </w:rPr>
              <w:t>（B/A）</w:t>
            </w:r>
          </w:p>
        </w:tc>
        <w:tc>
          <w:tcPr>
            <w:tcW w:w="2196" w:type="dxa"/>
            <w:gridSpan w:val="3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/>
                <w:kern w:val="0"/>
              </w:rPr>
              <w:t>20</w:t>
            </w:r>
            <w:r>
              <w:rPr>
                <w:rFonts w:ascii="宋体" w:hAnsi="宋体" w:cs="仿宋_GB2312" w:hint="eastAsia"/>
                <w:kern w:val="0"/>
              </w:rPr>
              <w:t>分</w:t>
            </w:r>
            <w:r>
              <w:rPr>
                <w:rFonts w:ascii="宋体" w:hAnsi="宋体" w:cs="仿宋_GB2312"/>
                <w:kern w:val="0"/>
              </w:rPr>
              <w:t>*</w:t>
            </w:r>
            <w:r>
              <w:rPr>
                <w:rFonts w:ascii="宋体" w:hAnsi="宋体" w:cs="仿宋_GB2312" w:hint="eastAsia"/>
                <w:kern w:val="0"/>
              </w:rPr>
              <w:t>执行率）</w:t>
            </w:r>
          </w:p>
        </w:tc>
      </w:tr>
      <w:tr w:rsidR="00351809">
        <w:trPr>
          <w:trHeight w:val="567"/>
          <w:jc w:val="center"/>
        </w:trPr>
        <w:tc>
          <w:tcPr>
            <w:tcW w:w="1904" w:type="dxa"/>
            <w:gridSpan w:val="2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年度财政资金总额</w:t>
            </w:r>
          </w:p>
        </w:tc>
        <w:tc>
          <w:tcPr>
            <w:tcW w:w="818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14.84</w:t>
            </w:r>
          </w:p>
        </w:tc>
        <w:tc>
          <w:tcPr>
            <w:tcW w:w="1317" w:type="dxa"/>
            <w:gridSpan w:val="2"/>
            <w:vAlign w:val="center"/>
          </w:tcPr>
          <w:p w:rsidR="00351809" w:rsidRDefault="00AB0522" w:rsidP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12.01</w:t>
            </w:r>
          </w:p>
        </w:tc>
        <w:tc>
          <w:tcPr>
            <w:tcW w:w="1466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81%</w:t>
            </w:r>
          </w:p>
        </w:tc>
        <w:tc>
          <w:tcPr>
            <w:tcW w:w="2196" w:type="dxa"/>
            <w:gridSpan w:val="3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16</w:t>
            </w: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 w:val="restart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年度绩效目标</w:t>
            </w:r>
          </w:p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</w:t>
            </w:r>
            <w:r>
              <w:rPr>
                <w:rFonts w:ascii="宋体" w:hAnsi="宋体" w:cs="仿宋_GB2312" w:hint="eastAsia"/>
                <w:kern w:val="0"/>
                <w:sz w:val="20"/>
              </w:rPr>
              <w:t>80</w:t>
            </w:r>
            <w:r>
              <w:rPr>
                <w:rFonts w:ascii="宋体" w:hAnsi="宋体" w:cs="仿宋_GB2312" w:hint="eastAsia"/>
                <w:kern w:val="0"/>
              </w:rPr>
              <w:t>分）</w:t>
            </w:r>
          </w:p>
        </w:tc>
        <w:tc>
          <w:tcPr>
            <w:tcW w:w="1076" w:type="dxa"/>
            <w:vAlign w:val="center"/>
          </w:tcPr>
          <w:p w:rsidR="00351809" w:rsidRDefault="00AB0522">
            <w:pPr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一级指标</w:t>
            </w: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二级指标</w:t>
            </w:r>
          </w:p>
        </w:tc>
        <w:tc>
          <w:tcPr>
            <w:tcW w:w="2135" w:type="dxa"/>
            <w:gridSpan w:val="3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三级指标</w:t>
            </w:r>
          </w:p>
        </w:tc>
        <w:tc>
          <w:tcPr>
            <w:tcW w:w="1466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年初目标值（</w:t>
            </w:r>
            <w:r>
              <w:rPr>
                <w:rFonts w:ascii="宋体" w:hAnsi="宋体" w:cs="仿宋_GB2312"/>
                <w:kern w:val="0"/>
              </w:rPr>
              <w:t>A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1319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实际完成值（</w:t>
            </w:r>
            <w:r>
              <w:rPr>
                <w:rFonts w:ascii="宋体" w:hAnsi="宋体" w:cs="仿宋_GB2312"/>
                <w:kern w:val="0"/>
              </w:rPr>
              <w:t>B</w:t>
            </w:r>
            <w:r>
              <w:rPr>
                <w:rFonts w:ascii="宋体" w:hAnsi="宋体" w:cs="仿宋_GB2312" w:hint="eastAsia"/>
                <w:kern w:val="0"/>
              </w:rPr>
              <w:t>）</w:t>
            </w:r>
          </w:p>
        </w:tc>
        <w:tc>
          <w:tcPr>
            <w:tcW w:w="87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得分</w:t>
            </w: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51809" w:rsidRDefault="00AB0522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产出指标</w:t>
            </w:r>
          </w:p>
          <w:p w:rsidR="00351809" w:rsidRDefault="00AB0522">
            <w:pPr>
              <w:snapToGrid w:val="0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（40分）</w:t>
            </w: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数量指标</w:t>
            </w:r>
          </w:p>
        </w:tc>
        <w:tc>
          <w:tcPr>
            <w:tcW w:w="2135" w:type="dxa"/>
            <w:gridSpan w:val="3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配置空调需求53台</w:t>
            </w:r>
          </w:p>
        </w:tc>
        <w:tc>
          <w:tcPr>
            <w:tcW w:w="1466" w:type="dxa"/>
            <w:vAlign w:val="center"/>
          </w:tcPr>
          <w:p w:rsidR="00351809" w:rsidRDefault="00AB0522">
            <w:pPr>
              <w:jc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53台</w:t>
            </w:r>
          </w:p>
        </w:tc>
        <w:tc>
          <w:tcPr>
            <w:tcW w:w="1319" w:type="dxa"/>
            <w:gridSpan w:val="2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53台</w:t>
            </w:r>
          </w:p>
        </w:tc>
        <w:tc>
          <w:tcPr>
            <w:tcW w:w="87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40分</w:t>
            </w: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质量指标</w:t>
            </w:r>
          </w:p>
        </w:tc>
        <w:tc>
          <w:tcPr>
            <w:tcW w:w="2135" w:type="dxa"/>
            <w:gridSpan w:val="3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cs="宋体" w:hint="eastAsia"/>
                <w:color w:val="000000"/>
                <w:sz w:val="15"/>
                <w:szCs w:val="15"/>
              </w:rPr>
              <w:t>品牌空调，质量效果合格</w:t>
            </w:r>
          </w:p>
        </w:tc>
        <w:tc>
          <w:tcPr>
            <w:tcW w:w="1466" w:type="dxa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达标</w:t>
            </w:r>
          </w:p>
        </w:tc>
        <w:tc>
          <w:tcPr>
            <w:tcW w:w="1319" w:type="dxa"/>
            <w:gridSpan w:val="2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达标</w:t>
            </w:r>
          </w:p>
        </w:tc>
        <w:tc>
          <w:tcPr>
            <w:tcW w:w="87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466" w:type="dxa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466" w:type="dxa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51809" w:rsidRDefault="00351809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466" w:type="dxa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51809" w:rsidRDefault="00AB0522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效益指标</w:t>
            </w:r>
          </w:p>
          <w:p w:rsidR="00351809" w:rsidRDefault="00AB0522">
            <w:pPr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社会效益</w:t>
            </w:r>
          </w:p>
        </w:tc>
        <w:tc>
          <w:tcPr>
            <w:tcW w:w="2135" w:type="dxa"/>
            <w:gridSpan w:val="3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提升特困供养机构服务环境和能力</w:t>
            </w:r>
          </w:p>
        </w:tc>
        <w:tc>
          <w:tcPr>
            <w:tcW w:w="1466" w:type="dxa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有效提升</w:t>
            </w:r>
          </w:p>
        </w:tc>
        <w:tc>
          <w:tcPr>
            <w:tcW w:w="1319" w:type="dxa"/>
            <w:gridSpan w:val="2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提升</w:t>
            </w:r>
          </w:p>
        </w:tc>
        <w:tc>
          <w:tcPr>
            <w:tcW w:w="87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 w:val="restart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满意度</w:t>
            </w:r>
          </w:p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指标</w:t>
            </w:r>
          </w:p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（20分）</w:t>
            </w:r>
          </w:p>
        </w:tc>
        <w:tc>
          <w:tcPr>
            <w:tcW w:w="1247" w:type="dxa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2135" w:type="dxa"/>
            <w:gridSpan w:val="3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实施主体满意度</w:t>
            </w:r>
          </w:p>
        </w:tc>
        <w:tc>
          <w:tcPr>
            <w:tcW w:w="1466" w:type="dxa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1319" w:type="dxa"/>
            <w:gridSpan w:val="2"/>
            <w:vAlign w:val="center"/>
          </w:tcPr>
          <w:p w:rsidR="00351809" w:rsidRDefault="00AB0522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5"/>
                <w:szCs w:val="15"/>
              </w:rPr>
              <w:t>100%</w:t>
            </w:r>
          </w:p>
        </w:tc>
        <w:tc>
          <w:tcPr>
            <w:tcW w:w="87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20分</w:t>
            </w: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076" w:type="dxa"/>
            <w:vMerge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247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 w:cs="仿宋_GB2312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……</w:t>
            </w:r>
          </w:p>
        </w:tc>
        <w:tc>
          <w:tcPr>
            <w:tcW w:w="2135" w:type="dxa"/>
            <w:gridSpan w:val="3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  <w:tc>
          <w:tcPr>
            <w:tcW w:w="1466" w:type="dxa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1319" w:type="dxa"/>
            <w:gridSpan w:val="2"/>
            <w:vAlign w:val="center"/>
          </w:tcPr>
          <w:p w:rsidR="00351809" w:rsidRDefault="00351809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sz w:val="15"/>
                <w:szCs w:val="15"/>
              </w:rPr>
            </w:pPr>
          </w:p>
        </w:tc>
        <w:tc>
          <w:tcPr>
            <w:tcW w:w="877" w:type="dxa"/>
            <w:vAlign w:val="center"/>
          </w:tcPr>
          <w:p w:rsidR="00351809" w:rsidRDefault="00351809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</w:p>
        </w:tc>
      </w:tr>
      <w:tr w:rsidR="00351809">
        <w:trPr>
          <w:trHeight w:val="567"/>
          <w:jc w:val="center"/>
        </w:trPr>
        <w:tc>
          <w:tcPr>
            <w:tcW w:w="828" w:type="dxa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总分</w:t>
            </w:r>
          </w:p>
        </w:tc>
        <w:tc>
          <w:tcPr>
            <w:tcW w:w="8120" w:type="dxa"/>
            <w:gridSpan w:val="9"/>
            <w:vAlign w:val="center"/>
          </w:tcPr>
          <w:p w:rsidR="00351809" w:rsidRDefault="00AB0522">
            <w:pPr>
              <w:widowControl/>
              <w:snapToGrid w:val="0"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96分</w:t>
            </w:r>
          </w:p>
        </w:tc>
      </w:tr>
      <w:tr w:rsidR="00351809">
        <w:trPr>
          <w:trHeight w:val="3234"/>
          <w:jc w:val="center"/>
        </w:trPr>
        <w:tc>
          <w:tcPr>
            <w:tcW w:w="1904" w:type="dxa"/>
            <w:gridSpan w:val="2"/>
            <w:vAlign w:val="center"/>
          </w:tcPr>
          <w:p w:rsidR="00351809" w:rsidRDefault="00AB052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lastRenderedPageBreak/>
              <w:t>偏差大或</w:t>
            </w:r>
          </w:p>
          <w:p w:rsidR="00351809" w:rsidRDefault="00AB052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目标未完成</w:t>
            </w:r>
          </w:p>
          <w:p w:rsidR="00351809" w:rsidRDefault="00AB052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原因分析</w:t>
            </w:r>
          </w:p>
        </w:tc>
        <w:tc>
          <w:tcPr>
            <w:tcW w:w="7044" w:type="dxa"/>
            <w:gridSpan w:val="8"/>
            <w:vAlign w:val="center"/>
          </w:tcPr>
          <w:p w:rsidR="00351809" w:rsidRDefault="00AB052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  <w:tr w:rsidR="00351809">
        <w:trPr>
          <w:trHeight w:val="3480"/>
          <w:jc w:val="center"/>
        </w:trPr>
        <w:tc>
          <w:tcPr>
            <w:tcW w:w="1904" w:type="dxa"/>
            <w:gridSpan w:val="2"/>
            <w:vAlign w:val="center"/>
          </w:tcPr>
          <w:p w:rsidR="00351809" w:rsidRDefault="00AB052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改进措施及</w:t>
            </w:r>
          </w:p>
          <w:p w:rsidR="00351809" w:rsidRDefault="00AB0522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ascii="宋体" w:hAnsi="宋体" w:cs="仿宋_GB2312" w:hint="eastAsia"/>
                <w:kern w:val="0"/>
              </w:rPr>
              <w:t>结果应用方案</w:t>
            </w:r>
          </w:p>
        </w:tc>
        <w:tc>
          <w:tcPr>
            <w:tcW w:w="7044" w:type="dxa"/>
            <w:gridSpan w:val="8"/>
            <w:vAlign w:val="center"/>
          </w:tcPr>
          <w:p w:rsidR="00351809" w:rsidRDefault="00AB0522">
            <w:pPr>
              <w:widowControl/>
              <w:jc w:val="left"/>
              <w:rPr>
                <w:rFonts w:ascii="宋体" w:hAnsi="宋体"/>
                <w:kern w:val="0"/>
              </w:rPr>
            </w:pPr>
            <w:r>
              <w:rPr>
                <w:rFonts w:ascii="宋体" w:hAnsi="宋体" w:hint="eastAsia"/>
                <w:kern w:val="0"/>
              </w:rPr>
              <w:t>无</w:t>
            </w:r>
          </w:p>
        </w:tc>
      </w:tr>
    </w:tbl>
    <w:p w:rsidR="00351809" w:rsidRDefault="00351809">
      <w:bookmarkStart w:id="0" w:name="_GoBack"/>
      <w:bookmarkEnd w:id="0"/>
    </w:p>
    <w:sectPr w:rsidR="00351809" w:rsidSect="003518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33EF" w:rsidRDefault="001A33EF" w:rsidP="00F75B3A">
      <w:r>
        <w:separator/>
      </w:r>
    </w:p>
  </w:endnote>
  <w:endnote w:type="continuationSeparator" w:id="0">
    <w:p w:rsidR="001A33EF" w:rsidRDefault="001A33EF" w:rsidP="00F75B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0" w:usb1="080E0000" w:usb2="00000000" w:usb3="00000000" w:csb0="00040000" w:csb1="00000000"/>
  </w:font>
  <w:font w:name="楷体_GB2312">
    <w:altName w:val="楷体"/>
    <w:charset w:val="86"/>
    <w:family w:val="modern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33EF" w:rsidRDefault="001A33EF" w:rsidP="00F75B3A">
      <w:r>
        <w:separator/>
      </w:r>
    </w:p>
  </w:footnote>
  <w:footnote w:type="continuationSeparator" w:id="0">
    <w:p w:rsidR="001A33EF" w:rsidRDefault="001A33EF" w:rsidP="00F75B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4EF124E3"/>
    <w:rsid w:val="001A33EF"/>
    <w:rsid w:val="00351809"/>
    <w:rsid w:val="00AB0522"/>
    <w:rsid w:val="00F75B3A"/>
    <w:rsid w:val="18F66176"/>
    <w:rsid w:val="308E7DF0"/>
    <w:rsid w:val="4EF124E3"/>
    <w:rsid w:val="550E76DB"/>
    <w:rsid w:val="746A4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BAAA11"/>
  <w15:docId w15:val="{6D7AF424-42DE-488E-A948-E13816CC08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809"/>
    <w:pPr>
      <w:widowControl w:val="0"/>
      <w:jc w:val="both"/>
    </w:pPr>
    <w:rPr>
      <w:rFonts w:ascii="Calibri" w:hAnsi="Calibr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F75B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F75B3A"/>
    <w:rPr>
      <w:rFonts w:ascii="Calibri" w:hAnsi="Calibri"/>
      <w:kern w:val="2"/>
      <w:sz w:val="18"/>
      <w:szCs w:val="18"/>
    </w:rPr>
  </w:style>
  <w:style w:type="paragraph" w:styleId="a5">
    <w:name w:val="footer"/>
    <w:basedOn w:val="a"/>
    <w:link w:val="a6"/>
    <w:unhideWhenUsed/>
    <w:rsid w:val="00F75B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F75B3A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</dc:creator>
  <cp:lastModifiedBy>Administrator</cp:lastModifiedBy>
  <cp:revision>3</cp:revision>
  <dcterms:created xsi:type="dcterms:W3CDTF">2021-02-23T06:51:00Z</dcterms:created>
  <dcterms:modified xsi:type="dcterms:W3CDTF">2021-11-09T01:31:00Z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